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16C" w:rsidRDefault="0055616C" w:rsidP="00262212">
      <w:pPr>
        <w:jc w:val="center"/>
        <w:rPr>
          <w:sz w:val="20"/>
          <w:szCs w:val="20"/>
        </w:rPr>
      </w:pPr>
      <w:r w:rsidRPr="0055616C">
        <w:rPr>
          <w:noProof/>
          <w:sz w:val="20"/>
          <w:szCs w:val="20"/>
          <w:lang w:eastAsia="es-MX"/>
        </w:rPr>
        <w:drawing>
          <wp:inline distT="0" distB="0" distL="0" distR="0">
            <wp:extent cx="520922" cy="672464"/>
            <wp:effectExtent l="19050" t="0" r="0" b="0"/>
            <wp:docPr id="10" name="Imagen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6" cstate="print"/>
                    <a:srcRect/>
                    <a:stretch>
                      <a:fillRect/>
                    </a:stretch>
                  </pic:blipFill>
                  <pic:spPr bwMode="auto">
                    <a:xfrm>
                      <a:off x="0" y="0"/>
                      <a:ext cx="528516" cy="682267"/>
                    </a:xfrm>
                    <a:prstGeom prst="rect">
                      <a:avLst/>
                    </a:prstGeom>
                    <a:noFill/>
                    <a:ln w="9525">
                      <a:noFill/>
                      <a:miter lim="800000"/>
                      <a:headEnd/>
                      <a:tailEnd/>
                    </a:ln>
                  </pic:spPr>
                </pic:pic>
              </a:graphicData>
            </a:graphic>
          </wp:inline>
        </w:drawing>
      </w:r>
    </w:p>
    <w:p w:rsidR="00982598" w:rsidRPr="00262212" w:rsidRDefault="00982598" w:rsidP="0055616C">
      <w:pPr>
        <w:jc w:val="both"/>
        <w:rPr>
          <w:szCs w:val="20"/>
        </w:rPr>
      </w:pPr>
    </w:p>
    <w:p w:rsidR="00982598" w:rsidRPr="00262212" w:rsidRDefault="00982598" w:rsidP="0055616C">
      <w:pPr>
        <w:jc w:val="both"/>
        <w:rPr>
          <w:szCs w:val="20"/>
        </w:rPr>
      </w:pPr>
      <w:r w:rsidRPr="00262212">
        <w:rPr>
          <w:szCs w:val="20"/>
        </w:rPr>
        <w:t xml:space="preserve">LLAMADOS A LA SANTIDAD </w:t>
      </w:r>
    </w:p>
    <w:p w:rsidR="00982598" w:rsidRPr="00262212" w:rsidRDefault="00982598" w:rsidP="0055616C">
      <w:pPr>
        <w:jc w:val="both"/>
        <w:rPr>
          <w:szCs w:val="20"/>
        </w:rPr>
      </w:pPr>
      <w:r w:rsidRPr="00262212">
        <w:rPr>
          <w:szCs w:val="20"/>
        </w:rPr>
        <w:t xml:space="preserve">I. Sed, pues, vosotros perfectos, como vuestro Padre celestial es perfecto. </w:t>
      </w:r>
      <w:r w:rsidR="00C9311F" w:rsidRPr="00262212">
        <w:rPr>
          <w:szCs w:val="20"/>
        </w:rPr>
        <w:t>1</w:t>
      </w:r>
      <w:r w:rsidRPr="00262212">
        <w:rPr>
          <w:szCs w:val="20"/>
        </w:rPr>
        <w:t xml:space="preserve"> De muchas maneras nos está recordando l</w:t>
      </w:r>
      <w:bookmarkStart w:id="0" w:name="_GoBack"/>
      <w:bookmarkEnd w:id="0"/>
      <w:r w:rsidRPr="00262212">
        <w:rPr>
          <w:szCs w:val="20"/>
        </w:rPr>
        <w:t xml:space="preserve">a </w:t>
      </w:r>
      <w:r w:rsidR="00C9311F" w:rsidRPr="00262212">
        <w:rPr>
          <w:szCs w:val="20"/>
        </w:rPr>
        <w:t>Iglesia,</w:t>
      </w:r>
      <w:r w:rsidRPr="00262212">
        <w:rPr>
          <w:szCs w:val="20"/>
        </w:rPr>
        <w:t xml:space="preserve">, que el Señor espera mucho más de nosotros: un empeño serio por la santidad. </w:t>
      </w:r>
    </w:p>
    <w:p w:rsidR="00982598" w:rsidRPr="00262212" w:rsidRDefault="00982598" w:rsidP="0055616C">
      <w:pPr>
        <w:jc w:val="both"/>
        <w:rPr>
          <w:szCs w:val="20"/>
        </w:rPr>
      </w:pPr>
      <w:r w:rsidRPr="00262212">
        <w:rPr>
          <w:szCs w:val="20"/>
        </w:rPr>
        <w:t>Sed perfectos... Y el Señor no solo se dirige a los Apóstoles sino a todos los que quieran ser de verdad discípulos suyos. Se dice expresamente que cuando terminó Jesús estos discursos, las multitudes quedaron admiradas de su doctrina2. Esta gran cantidad de gente que le escucha estaría formada por madres de familia, pescadores, artesanos, doctores de la ley, jóvenes... Todos le entienden y quedan admirados, porque a todos se dirige el Señor. Para todos, cada uno según sus propias circunstancias, tiene el Señor grandes exigencias</w:t>
      </w:r>
      <w:r w:rsidRPr="00262212">
        <w:rPr>
          <w:b/>
          <w:szCs w:val="20"/>
        </w:rPr>
        <w:t>. El Maestro llama a la santidad</w:t>
      </w:r>
      <w:r w:rsidRPr="00262212">
        <w:rPr>
          <w:szCs w:val="20"/>
        </w:rPr>
        <w:t xml:space="preserve"> sin distinción de edad, profesión, raza o condición social. </w:t>
      </w:r>
      <w:r w:rsidRPr="00262212">
        <w:rPr>
          <w:b/>
          <w:szCs w:val="20"/>
        </w:rPr>
        <w:t>No hay seguidores de Cristo sin vocación cristiana</w:t>
      </w:r>
      <w:r w:rsidRPr="00262212">
        <w:rPr>
          <w:szCs w:val="20"/>
        </w:rPr>
        <w:t xml:space="preserve">, sin una llamada personal a la santidad. </w:t>
      </w:r>
    </w:p>
    <w:p w:rsidR="00982598" w:rsidRPr="00262212" w:rsidRDefault="00982598" w:rsidP="0055616C">
      <w:pPr>
        <w:jc w:val="both"/>
        <w:rPr>
          <w:szCs w:val="20"/>
        </w:rPr>
      </w:pPr>
      <w:r w:rsidRPr="00262212">
        <w:rPr>
          <w:szCs w:val="20"/>
        </w:rPr>
        <w:t xml:space="preserve">Dios nos escogió para ser santos y sin mancha en su presencia3, repetirá San Pablo a los primeros cristianos de Éfeso; y para conseguir esta meta </w:t>
      </w:r>
      <w:r w:rsidRPr="00262212">
        <w:rPr>
          <w:b/>
          <w:szCs w:val="20"/>
        </w:rPr>
        <w:t>es necesario un esfuerzo</w:t>
      </w:r>
      <w:r w:rsidRPr="00262212">
        <w:rPr>
          <w:szCs w:val="20"/>
        </w:rPr>
        <w:t xml:space="preserve"> que se prolonga a lo largo de nuestros días aquí en la tierra: el justo justifíquese todavía más y el santo más y más se santifique4. </w:t>
      </w:r>
    </w:p>
    <w:p w:rsidR="00982598" w:rsidRPr="00262212" w:rsidRDefault="00982598" w:rsidP="0055616C">
      <w:pPr>
        <w:jc w:val="both"/>
        <w:rPr>
          <w:b/>
          <w:szCs w:val="20"/>
        </w:rPr>
      </w:pPr>
      <w:r w:rsidRPr="00262212">
        <w:rPr>
          <w:szCs w:val="20"/>
        </w:rPr>
        <w:t xml:space="preserve">Esta doctrina del llamamiento universal a la santidad, es, desde 1928, por inspiración divina, uno de los puntos centrales de la predicación de San Josemaría Escrivá, que ha vuelto a recordar en nuestro tiempo –de todas las maneras posibles– </w:t>
      </w:r>
      <w:r w:rsidRPr="00262212">
        <w:rPr>
          <w:b/>
          <w:szCs w:val="20"/>
        </w:rPr>
        <w:t>que el cristiano, por su Bautismo, está llamado a la plenitud de la vida cristiana, a la santidad.</w:t>
      </w:r>
    </w:p>
    <w:p w:rsidR="00982598" w:rsidRPr="00262212" w:rsidRDefault="00982598" w:rsidP="0055616C">
      <w:pPr>
        <w:jc w:val="both"/>
        <w:rPr>
          <w:szCs w:val="20"/>
        </w:rPr>
      </w:pPr>
      <w:r w:rsidRPr="00262212">
        <w:rPr>
          <w:szCs w:val="20"/>
        </w:rPr>
        <w:t xml:space="preserve">El Concilio Vaticano II ha declarado para toda la Iglesia esta vieja doctrina evangélica: el cristiano es llamado a la santidad, desde el lugar que ocupa en la sociedad. «Todos los fieles, cualesquiera que sean su estado y condición, están llamados por Dios, cada uno en su camino, a la perfección de la santidad, por la que el mismo Padre es perfecto»5. </w:t>
      </w:r>
      <w:r w:rsidR="00910D93" w:rsidRPr="00262212">
        <w:rPr>
          <w:szCs w:val="20"/>
        </w:rPr>
        <w:t>Todos y cada uno de los fieles también</w:t>
      </w:r>
    </w:p>
    <w:p w:rsidR="00982598" w:rsidRPr="00262212" w:rsidRDefault="00982598" w:rsidP="0055616C">
      <w:pPr>
        <w:jc w:val="both"/>
        <w:rPr>
          <w:szCs w:val="20"/>
        </w:rPr>
      </w:pPr>
      <w:r w:rsidRPr="00262212">
        <w:rPr>
          <w:szCs w:val="20"/>
        </w:rPr>
        <w:t xml:space="preserve">Llama el Señor a todos los cristianos que están en medio del mundo en plena ocupación profesional, para que allí le encuentren, </w:t>
      </w:r>
      <w:r w:rsidRPr="00262212">
        <w:rPr>
          <w:b/>
          <w:szCs w:val="20"/>
        </w:rPr>
        <w:t>realizando aquella tarea con perfección humana</w:t>
      </w:r>
      <w:r w:rsidRPr="00262212">
        <w:rPr>
          <w:szCs w:val="20"/>
        </w:rPr>
        <w:t xml:space="preserve"> y, a la vez, con </w:t>
      </w:r>
      <w:r w:rsidRPr="00262212">
        <w:rPr>
          <w:b/>
          <w:szCs w:val="20"/>
        </w:rPr>
        <w:t>sentido sobrenatural:</w:t>
      </w:r>
      <w:r w:rsidRPr="00262212">
        <w:rPr>
          <w:szCs w:val="20"/>
        </w:rPr>
        <w:t xml:space="preserve"> ofreciéndola a Dios, viviendo la caridad con las personas que tratan, la mortificación, la presencia de Dios... </w:t>
      </w:r>
    </w:p>
    <w:p w:rsidR="00982598" w:rsidRPr="00262212" w:rsidRDefault="00982598" w:rsidP="0055616C">
      <w:pPr>
        <w:jc w:val="both"/>
        <w:rPr>
          <w:szCs w:val="20"/>
        </w:rPr>
      </w:pPr>
      <w:r w:rsidRPr="00262212">
        <w:rPr>
          <w:szCs w:val="20"/>
        </w:rPr>
        <w:t xml:space="preserve">Hoy podemos preguntarnos en nuestra oración con el Señor si le damos gracias frecuentemente por esta llamada a seguirle de cerca, si estamos correspondiendo a las gracias recibidas mediante una lucha ascética clara y vibrante por adquirir las virtudes, </w:t>
      </w:r>
      <w:r w:rsidRPr="00262212">
        <w:rPr>
          <w:b/>
          <w:szCs w:val="20"/>
        </w:rPr>
        <w:t>si estamos vigilantes para rechazar todo aburguesamiento, que mata los deseos de santidad y deja el alma sumida en la mediocridad espiritual y en la tibieza</w:t>
      </w:r>
      <w:r w:rsidRPr="00262212">
        <w:rPr>
          <w:szCs w:val="20"/>
        </w:rPr>
        <w:t xml:space="preserve">. No basta con querer ser buenos; hay que esforzarse decididamente en ser santos. </w:t>
      </w:r>
    </w:p>
    <w:p w:rsidR="00982598" w:rsidRPr="00262212" w:rsidRDefault="00982598" w:rsidP="0055616C">
      <w:pPr>
        <w:jc w:val="both"/>
        <w:rPr>
          <w:b/>
          <w:szCs w:val="20"/>
        </w:rPr>
      </w:pPr>
      <w:r w:rsidRPr="00262212">
        <w:rPr>
          <w:szCs w:val="20"/>
        </w:rPr>
        <w:t xml:space="preserve">II. Sed, pues, vosotros perfectos, como vuestro Padre celestial es perfecto. La santidad, </w:t>
      </w:r>
      <w:r w:rsidRPr="00262212">
        <w:rPr>
          <w:b/>
          <w:szCs w:val="20"/>
        </w:rPr>
        <w:t xml:space="preserve">amor creciente a Dios y a los demás por Dios, podemos y debemos adquirirla en las cosas de todos los días, </w:t>
      </w:r>
      <w:r w:rsidRPr="00262212">
        <w:rPr>
          <w:szCs w:val="20"/>
        </w:rPr>
        <w:t>que se repiten muchas veces, con aparente monotonía. «Para amar a Dios y servirle, no es necesario hacer cosas raras. A todos los hombres sin excepción, Cristo les pide que sean perfectos como su Padre celestial es perfecto (Mt 5, 48</w:t>
      </w:r>
      <w:r w:rsidRPr="00262212">
        <w:rPr>
          <w:b/>
          <w:szCs w:val="20"/>
        </w:rPr>
        <w:t xml:space="preserve">). Para la gran mayoría de los hombres, ser santo supone santificar el propio trabajo, santificarse en su trabajo, y santificar a los demás con el trabajo, y encontrar así a Dios en el camino de sus vidas»6. </w:t>
      </w:r>
    </w:p>
    <w:p w:rsidR="00982598" w:rsidRPr="00262212" w:rsidRDefault="00982598" w:rsidP="0055616C">
      <w:pPr>
        <w:jc w:val="both"/>
        <w:rPr>
          <w:b/>
          <w:szCs w:val="20"/>
        </w:rPr>
      </w:pPr>
      <w:r w:rsidRPr="00262212">
        <w:rPr>
          <w:b/>
          <w:szCs w:val="20"/>
        </w:rPr>
        <w:lastRenderedPageBreak/>
        <w:t>Para que el trabajo, cualquier tarea recta, pueda convertirse en medio de santidad es necesario que esté humanamente bien hecho, ya que no podemos ofrecer a Dios nada defectuoso, pues no sería digno de Él7</w:t>
      </w:r>
      <w:r w:rsidRPr="00262212">
        <w:rPr>
          <w:szCs w:val="20"/>
        </w:rPr>
        <w:t xml:space="preserve">. El trabajo bien realizado supone tanto el cuidado de los pequeños deberes que toda profesión lleva consigo como el cumplimiento fidelísimo de la virtud de </w:t>
      </w:r>
      <w:r w:rsidRPr="00262212">
        <w:rPr>
          <w:b/>
          <w:szCs w:val="20"/>
        </w:rPr>
        <w:t>la justicia</w:t>
      </w:r>
      <w:r w:rsidRPr="00262212">
        <w:rPr>
          <w:szCs w:val="20"/>
        </w:rPr>
        <w:t xml:space="preserve"> con otras personas y con la sociedad, el </w:t>
      </w:r>
      <w:r w:rsidRPr="00262212">
        <w:rPr>
          <w:b/>
          <w:szCs w:val="20"/>
        </w:rPr>
        <w:t>rectificar con prontitud</w:t>
      </w:r>
      <w:r w:rsidRPr="00262212">
        <w:rPr>
          <w:szCs w:val="20"/>
        </w:rPr>
        <w:t xml:space="preserve"> si se ha cometido algún error con quienes o para quienes trabajamos, el </w:t>
      </w:r>
      <w:r w:rsidRPr="00262212">
        <w:rPr>
          <w:b/>
          <w:szCs w:val="20"/>
        </w:rPr>
        <w:t>afán</w:t>
      </w:r>
      <w:r w:rsidRPr="00262212">
        <w:rPr>
          <w:szCs w:val="20"/>
        </w:rPr>
        <w:t xml:space="preserve"> constante por mejorar profesionalmente en nuestro quehacer. Esto vale igualmente para el empresario, para el obrero, o el estudiante. Para el médico o para la madre de familia que ha de dedicarse al cuidado de la casa sacando adelante los quehaceres corrientes del hogar. </w:t>
      </w:r>
      <w:r w:rsidRPr="00262212">
        <w:rPr>
          <w:b/>
          <w:szCs w:val="20"/>
        </w:rPr>
        <w:t xml:space="preserve">Santificarnos en el trabajo nos llevará a convertirlo en ocasión y lugar de trato con Dios. </w:t>
      </w:r>
    </w:p>
    <w:p w:rsidR="00982598" w:rsidRPr="00262212" w:rsidRDefault="00982598" w:rsidP="0055616C">
      <w:pPr>
        <w:jc w:val="both"/>
        <w:rPr>
          <w:szCs w:val="20"/>
        </w:rPr>
      </w:pPr>
      <w:r w:rsidRPr="00262212">
        <w:rPr>
          <w:szCs w:val="20"/>
        </w:rPr>
        <w:t xml:space="preserve">Para esto, podemos ofrecer el trabajo al comenzarlo, y luego renovar ese ofrecimiento con frecuencia, aprovechando cualquier circunstancia. A lo largo de su realización se presentarán muchos momentos para </w:t>
      </w:r>
      <w:r w:rsidRPr="00262212">
        <w:rPr>
          <w:b/>
          <w:szCs w:val="20"/>
        </w:rPr>
        <w:t>ofrecer pequeñas mortificaciones que enriquecen la vida interior y el mismo trabajo que estamos haciendo;</w:t>
      </w:r>
      <w:r w:rsidRPr="00262212">
        <w:rPr>
          <w:szCs w:val="20"/>
        </w:rPr>
        <w:t xml:space="preserve"> también, para el ejercicio de las virtudes humanas (la laboriosidad, la reciedumbre, la alegría...), y de las sobrenaturales (la fe, la esperanza, la caridad, la prudencia...). </w:t>
      </w:r>
    </w:p>
    <w:p w:rsidR="00982598" w:rsidRPr="00262212" w:rsidRDefault="00982598" w:rsidP="0055616C">
      <w:pPr>
        <w:jc w:val="both"/>
        <w:rPr>
          <w:szCs w:val="20"/>
        </w:rPr>
      </w:pPr>
      <w:r w:rsidRPr="00262212">
        <w:rPr>
          <w:b/>
          <w:szCs w:val="20"/>
        </w:rPr>
        <w:t>El trabajo puede y debe ser el medio para dar a conocer a Cristo a muchas personas.</w:t>
      </w:r>
      <w:r w:rsidRPr="00262212">
        <w:rPr>
          <w:szCs w:val="20"/>
        </w:rPr>
        <w:t xml:space="preserve"> Hay profesiones que tienen una repercusión inmediata en la vida social: la enseñanza, las que se relacionan con los medios de información, el ejercicio de las funciones públicas de un país... </w:t>
      </w:r>
      <w:r w:rsidRPr="00262212">
        <w:rPr>
          <w:b/>
          <w:szCs w:val="20"/>
        </w:rPr>
        <w:t>Pero no existen tareas que nada tengan que ver con la doctrina de Jesucristo.</w:t>
      </w:r>
      <w:r w:rsidRPr="00262212">
        <w:rPr>
          <w:szCs w:val="20"/>
        </w:rPr>
        <w:t xml:space="preserve"> Aun en problemas muy técnicos de una empresa o en la manera como una madre de familia lleva su hogar, se darán soluciones distintas, en ocasiones radicalmente distintas, según se tenga una visión pagana o cristiana de la vida. Quien no tiene fe siempre tendrá una visión incompleta del mundo, y el modo de comportarse cristiano chocará a veces con la moda del momento, con los usos corrientes entre colegas de una misma profesión. </w:t>
      </w:r>
      <w:r w:rsidRPr="00262212">
        <w:rPr>
          <w:b/>
          <w:szCs w:val="20"/>
        </w:rPr>
        <w:t>Son circunstancias especialmente propicias para dar a conocer a Cristo, siendo ejemplares en la manera cristiana de actuar, llena de naturalidad y de firmeza.</w:t>
      </w:r>
      <w:r w:rsidRPr="00262212">
        <w:rPr>
          <w:szCs w:val="20"/>
        </w:rPr>
        <w:t xml:space="preserve"> </w:t>
      </w:r>
    </w:p>
    <w:p w:rsidR="00982598" w:rsidRPr="00262212" w:rsidRDefault="00982598" w:rsidP="0055616C">
      <w:pPr>
        <w:jc w:val="both"/>
        <w:rPr>
          <w:szCs w:val="20"/>
        </w:rPr>
      </w:pPr>
      <w:r w:rsidRPr="00262212">
        <w:rPr>
          <w:szCs w:val="20"/>
        </w:rPr>
        <w:t>El mundo está necesitado de Dios, más cuanto con mayor frecuencia repite que no tiene necesidad de Él. Los cristianos, esforzándonos en seguir a Cristo seriamente, lo daremos a conocer. «Un secreto. —Un secreto, a voces: estas crisis mundiales son crisis de santos. »—Dios quiere un puñado de hombres ―suyos</w:t>
      </w:r>
      <w:r w:rsidRPr="00262212">
        <w:rPr>
          <w:rFonts w:ascii="Calibri" w:hAnsi="Calibri" w:cs="Calibri"/>
          <w:szCs w:val="20"/>
        </w:rPr>
        <w:t xml:space="preserve"> en cada actividad humana. —</w:t>
      </w:r>
      <w:r w:rsidRPr="00262212">
        <w:rPr>
          <w:szCs w:val="20"/>
        </w:rPr>
        <w:t>Después... ―pax Christi in regno Christi</w:t>
      </w:r>
      <w:r w:rsidRPr="00262212">
        <w:rPr>
          <w:rFonts w:ascii="Calibri" w:hAnsi="Calibri" w:cs="Calibri"/>
          <w:szCs w:val="20"/>
        </w:rPr>
        <w:t xml:space="preserve"> —la paz de Cristo en el reino de Cristo»8</w:t>
      </w:r>
      <w:r w:rsidRPr="00262212">
        <w:rPr>
          <w:szCs w:val="20"/>
        </w:rPr>
        <w:t xml:space="preserve">. </w:t>
      </w:r>
    </w:p>
    <w:p w:rsidR="00982598" w:rsidRPr="00262212" w:rsidRDefault="00982598" w:rsidP="0055616C">
      <w:pPr>
        <w:jc w:val="both"/>
        <w:rPr>
          <w:b/>
          <w:szCs w:val="20"/>
        </w:rPr>
      </w:pPr>
      <w:r w:rsidRPr="00262212">
        <w:rPr>
          <w:b/>
          <w:szCs w:val="20"/>
        </w:rPr>
        <w:t xml:space="preserve">Santificar el trabajo. Santificarse en el trabajo. Santificar con el trabajo. </w:t>
      </w:r>
    </w:p>
    <w:p w:rsidR="00982598" w:rsidRPr="00262212" w:rsidRDefault="00982598" w:rsidP="0055616C">
      <w:pPr>
        <w:jc w:val="both"/>
        <w:rPr>
          <w:szCs w:val="20"/>
        </w:rPr>
      </w:pPr>
      <w:r w:rsidRPr="00262212">
        <w:rPr>
          <w:szCs w:val="20"/>
        </w:rPr>
        <w:t xml:space="preserve">III. Los primeros cristianos vencieron muchos obstáculos con su empeño y con su amor a Cristo, y nos señalaron el camino: su firmeza en la doctrina del Señor pudo más que la atmósfera materialista, y frecuentemente hostil, que los circundaba. </w:t>
      </w:r>
    </w:p>
    <w:p w:rsidR="00982598" w:rsidRPr="00262212" w:rsidRDefault="00982598" w:rsidP="0055616C">
      <w:pPr>
        <w:jc w:val="both"/>
        <w:rPr>
          <w:szCs w:val="20"/>
        </w:rPr>
      </w:pPr>
      <w:r w:rsidRPr="00262212">
        <w:rPr>
          <w:szCs w:val="20"/>
        </w:rPr>
        <w:t xml:space="preserve">Metidos en la entraña misma de aquella sociedad, no buscaron en el aislamiento el remedio a un posible contagio y su propia supervivencia. </w:t>
      </w:r>
      <w:r w:rsidRPr="00262212">
        <w:rPr>
          <w:b/>
          <w:szCs w:val="20"/>
        </w:rPr>
        <w:t xml:space="preserve">Estaban plenamente convencidos de ser levadura de Dios, </w:t>
      </w:r>
      <w:r w:rsidRPr="00262212">
        <w:rPr>
          <w:szCs w:val="20"/>
        </w:rPr>
        <w:t>y su callada pero eficaz acción acabó por transformar aquella masa informe. «Supieron, sobre todo, estar serenamente presentes en el mundo, no despreciar sus valores ni desdeñar las realidades terrenas. Y esta presencia –―ya llenamos el mundo y todas vuestras cosas</w:t>
      </w:r>
      <w:r w:rsidRPr="00262212">
        <w:rPr>
          <w:rFonts w:ascii="Calibri" w:hAnsi="Calibri" w:cs="Calibri"/>
          <w:szCs w:val="20"/>
        </w:rPr>
        <w:t xml:space="preserve">, </w:t>
      </w:r>
      <w:r w:rsidRPr="00262212">
        <w:rPr>
          <w:szCs w:val="20"/>
        </w:rPr>
        <w:t xml:space="preserve">proclamaba Tertuliano–, presencia extendida a todos los ambientes, interesada por todas las realidades honestas y valiosas, llegó a penetrarlas de un espíritu nuevo»9. </w:t>
      </w:r>
    </w:p>
    <w:p w:rsidR="00982598" w:rsidRPr="00262212" w:rsidRDefault="00982598" w:rsidP="0055616C">
      <w:pPr>
        <w:jc w:val="both"/>
        <w:rPr>
          <w:szCs w:val="20"/>
        </w:rPr>
      </w:pPr>
      <w:r w:rsidRPr="00262212">
        <w:rPr>
          <w:b/>
          <w:szCs w:val="20"/>
        </w:rPr>
        <w:t xml:space="preserve">El cristiano, con la ayuda de Dios, procurará hacer noble y valioso lo vulgar y corriente, </w:t>
      </w:r>
      <w:r w:rsidRPr="00262212">
        <w:rPr>
          <w:szCs w:val="20"/>
        </w:rPr>
        <w:t xml:space="preserve">convertir cuanto toque, no ya en oro, como en la leyenda del rey Midas, sino en gracia y en gloria. La Iglesia nos recuerda la tarea urgente de estar presentes en medio del mundo, para reconducir a Dios todas las realidades terrenas. Esto solo será posible si </w:t>
      </w:r>
      <w:r w:rsidRPr="00262212">
        <w:rPr>
          <w:szCs w:val="20"/>
        </w:rPr>
        <w:lastRenderedPageBreak/>
        <w:t xml:space="preserve">nos mantenemos </w:t>
      </w:r>
      <w:r w:rsidRPr="00262212">
        <w:rPr>
          <w:b/>
          <w:szCs w:val="20"/>
        </w:rPr>
        <w:t xml:space="preserve">unidos a Cristo mediante la oración y los sacramentos. </w:t>
      </w:r>
      <w:r w:rsidRPr="00262212">
        <w:rPr>
          <w:szCs w:val="20"/>
        </w:rPr>
        <w:t xml:space="preserve">Como el sarmiento está unido a la vid10, así debemos estar nosotros cada día unidos al Señor. </w:t>
      </w:r>
    </w:p>
    <w:p w:rsidR="00982598" w:rsidRPr="00262212" w:rsidRDefault="00982598" w:rsidP="0055616C">
      <w:pPr>
        <w:jc w:val="both"/>
        <w:rPr>
          <w:b/>
          <w:szCs w:val="20"/>
        </w:rPr>
      </w:pPr>
      <w:r w:rsidRPr="00262212">
        <w:rPr>
          <w:szCs w:val="20"/>
        </w:rPr>
        <w:t xml:space="preserve">«Se necesitan heraldos del Evangelio </w:t>
      </w:r>
      <w:r w:rsidRPr="00262212">
        <w:rPr>
          <w:b/>
          <w:szCs w:val="20"/>
        </w:rPr>
        <w:t>expertos en humanidad</w:t>
      </w:r>
      <w:r w:rsidRPr="00262212">
        <w:rPr>
          <w:szCs w:val="20"/>
        </w:rPr>
        <w:t xml:space="preserve">, que conozcan a fondo el corazón del hombre de hoy, participen de sus gozos y esperanzas, de sus angustias y tristezas, </w:t>
      </w:r>
      <w:r w:rsidRPr="00262212">
        <w:rPr>
          <w:b/>
          <w:szCs w:val="20"/>
        </w:rPr>
        <w:t xml:space="preserve">y al mismo tiempo sean contemplativos, enamorados de Dios. </w:t>
      </w:r>
    </w:p>
    <w:p w:rsidR="00982598" w:rsidRPr="00262212" w:rsidRDefault="00982598" w:rsidP="0055616C">
      <w:pPr>
        <w:jc w:val="both"/>
        <w:rPr>
          <w:szCs w:val="20"/>
        </w:rPr>
      </w:pPr>
      <w:r w:rsidRPr="00262212">
        <w:rPr>
          <w:szCs w:val="20"/>
        </w:rPr>
        <w:t xml:space="preserve">Para esto se necesitan nuevos santos. Debemos suplicar al Señor que aumente el espíritu de santidad en la Iglesia y nos </w:t>
      </w:r>
      <w:r w:rsidRPr="00262212">
        <w:rPr>
          <w:b/>
          <w:szCs w:val="20"/>
        </w:rPr>
        <w:t>mande santos para evangelizar el mundo de hoy</w:t>
      </w:r>
      <w:r w:rsidRPr="00262212">
        <w:rPr>
          <w:szCs w:val="20"/>
        </w:rPr>
        <w:t xml:space="preserve">»11. Y esta misma idea la expresaba el Sínodo Extraordinario de Obispos haciendo un balance global de la situación de la Iglesia: «Hoy día necesitamos fuertemente pedir a Dios, con asiduidad, santos»12. </w:t>
      </w:r>
    </w:p>
    <w:p w:rsidR="00982598" w:rsidRPr="00262212" w:rsidRDefault="00982598" w:rsidP="0055616C">
      <w:pPr>
        <w:jc w:val="both"/>
        <w:rPr>
          <w:szCs w:val="20"/>
        </w:rPr>
      </w:pPr>
      <w:r w:rsidRPr="00262212">
        <w:rPr>
          <w:b/>
          <w:szCs w:val="20"/>
        </w:rPr>
        <w:t>El cristiano ha de ser «otro Cristo».</w:t>
      </w:r>
      <w:r w:rsidRPr="00262212">
        <w:rPr>
          <w:szCs w:val="20"/>
        </w:rPr>
        <w:t xml:space="preserve"> Esta es la gran fuerza del testimonio cristiano. Y de Jesús se dijo, a modo de resumen de toda su vida, que pasó por la tierra haciendo el bien13, y eso debería decirse de cada uno de nosotros, si de verdad procuramos imitarle. «El divino Maestro y Modelo de toda perfección, predicó a todos y cada uno de sus discípulos, en cualquier circunstancia que viviere, la santidad de vida, de la cual Él es autor y consumador: Sed, pues, perfectos (...). </w:t>
      </w:r>
    </w:p>
    <w:p w:rsidR="00982598" w:rsidRPr="00262212" w:rsidRDefault="00982598" w:rsidP="0055616C">
      <w:pPr>
        <w:jc w:val="both"/>
        <w:rPr>
          <w:szCs w:val="20"/>
          <w:lang w:val="en-US"/>
        </w:rPr>
      </w:pPr>
      <w:r w:rsidRPr="00262212">
        <w:rPr>
          <w:szCs w:val="20"/>
        </w:rPr>
        <w:t>Es completamente claro que todos los fieles de cualquier estado o condición de vida están llamados a la plenitud de la vida cristiana y a la perfección de la caridad, santidad que, aun en la sociedad terrena, promueve un modo más humano de vivir»14</w:t>
      </w:r>
      <w:r w:rsidRPr="00262212">
        <w:rPr>
          <w:szCs w:val="20"/>
          <w:lang w:val="en-US"/>
        </w:rPr>
        <w:t xml:space="preserve">. </w:t>
      </w:r>
    </w:p>
    <w:p w:rsidR="00982598" w:rsidRPr="00262212" w:rsidRDefault="00982598" w:rsidP="0055616C">
      <w:pPr>
        <w:jc w:val="both"/>
        <w:rPr>
          <w:szCs w:val="20"/>
        </w:rPr>
      </w:pPr>
      <w:r w:rsidRPr="00262212">
        <w:rPr>
          <w:szCs w:val="20"/>
          <w:lang w:val="en-US"/>
        </w:rPr>
        <w:t xml:space="preserve">1 Mt 5, 48. — 2 Mt 7, 28. — 3 Ef 1, 4. — 4 Apoc 22, 11. — 5 CONC. VAT. </w:t>
      </w:r>
      <w:r w:rsidRPr="00262212">
        <w:rPr>
          <w:szCs w:val="20"/>
        </w:rPr>
        <w:t xml:space="preserve">II, Const. Lumen gentium, 11. — 6 Conversaciones con Monseñor Escrivá de Balaguer, 55. — 7 Cfr. Lev 22, 20. — 8 SAN JOSEMARÍA ESCRIVÁ, Camino, n. 301. — 9 J. ORLANDIS, La vocación del hombre de hoy, Rialp, Madrid 1973, 3ª ed., p. 48. — 10 Cfr. Jn 15, 1-7. — 11 JUAN PABLO II, Discurso, 11-X-1985. — 12 Sínodo Extraordinario de Obispos 1985. Relación final II, A n. 4. — 13 Hech 10, 38. — 14 CONC. VAT. II, Const. Lumen gentium, 40. </w:t>
      </w:r>
    </w:p>
    <w:p w:rsidR="00982598" w:rsidRPr="00262212" w:rsidRDefault="00982598" w:rsidP="00C9311F">
      <w:pPr>
        <w:rPr>
          <w:szCs w:val="20"/>
        </w:rPr>
      </w:pPr>
      <w:r w:rsidRPr="00262212">
        <w:rPr>
          <w:szCs w:val="20"/>
        </w:rPr>
        <w:t xml:space="preserve"> </w:t>
      </w:r>
    </w:p>
    <w:p w:rsidR="0096528D" w:rsidRPr="00262212" w:rsidRDefault="0096528D" w:rsidP="00C9311F">
      <w:pPr>
        <w:rPr>
          <w:szCs w:val="20"/>
        </w:rPr>
      </w:pPr>
    </w:p>
    <w:sectPr w:rsidR="0096528D" w:rsidRPr="00262212" w:rsidSect="00262212">
      <w:headerReference w:type="default" r:id="rId7"/>
      <w:pgSz w:w="12240" w:h="15840"/>
      <w:pgMar w:top="993" w:right="900"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321" w:rsidRDefault="000C1321" w:rsidP="00C9311F">
      <w:pPr>
        <w:spacing w:after="0" w:line="240" w:lineRule="auto"/>
      </w:pPr>
      <w:r>
        <w:separator/>
      </w:r>
    </w:p>
  </w:endnote>
  <w:endnote w:type="continuationSeparator" w:id="0">
    <w:p w:rsidR="000C1321" w:rsidRDefault="000C1321" w:rsidP="00C93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321" w:rsidRDefault="000C1321" w:rsidP="00C9311F">
      <w:pPr>
        <w:spacing w:after="0" w:line="240" w:lineRule="auto"/>
      </w:pPr>
      <w:r>
        <w:separator/>
      </w:r>
    </w:p>
  </w:footnote>
  <w:footnote w:type="continuationSeparator" w:id="0">
    <w:p w:rsidR="000C1321" w:rsidRDefault="000C1321" w:rsidP="00C931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1610776"/>
      <w:docPartObj>
        <w:docPartGallery w:val="Page Numbers (Top of Page)"/>
        <w:docPartUnique/>
      </w:docPartObj>
    </w:sdtPr>
    <w:sdtEndPr/>
    <w:sdtContent>
      <w:p w:rsidR="00C9311F" w:rsidRDefault="000C1321">
        <w:pPr>
          <w:pStyle w:val="Encabezado"/>
        </w:pPr>
        <w:r>
          <w:fldChar w:fldCharType="begin"/>
        </w:r>
        <w:r>
          <w:instrText xml:space="preserve"> PAGE   \* MERGEFORMAT </w:instrText>
        </w:r>
        <w:r>
          <w:fldChar w:fldCharType="separate"/>
        </w:r>
        <w:r w:rsidR="00262212">
          <w:rPr>
            <w:noProof/>
          </w:rPr>
          <w:t>1</w:t>
        </w:r>
        <w:r>
          <w:rPr>
            <w:noProof/>
          </w:rPr>
          <w:fldChar w:fldCharType="end"/>
        </w:r>
      </w:p>
    </w:sdtContent>
  </w:sdt>
  <w:p w:rsidR="00C9311F" w:rsidRDefault="00C9311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82598"/>
    <w:rsid w:val="000C1321"/>
    <w:rsid w:val="00262212"/>
    <w:rsid w:val="003A468F"/>
    <w:rsid w:val="0055616C"/>
    <w:rsid w:val="00910D93"/>
    <w:rsid w:val="0096528D"/>
    <w:rsid w:val="00982598"/>
    <w:rsid w:val="00C931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FB00BB-939C-4DCF-9C68-2242E9ACA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28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311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311F"/>
  </w:style>
  <w:style w:type="paragraph" w:styleId="Piedepgina">
    <w:name w:val="footer"/>
    <w:basedOn w:val="Normal"/>
    <w:link w:val="PiedepginaCar"/>
    <w:uiPriority w:val="99"/>
    <w:semiHidden/>
    <w:unhideWhenUsed/>
    <w:rsid w:val="00C9311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C9311F"/>
  </w:style>
  <w:style w:type="paragraph" w:styleId="Textodeglobo">
    <w:name w:val="Balloon Text"/>
    <w:basedOn w:val="Normal"/>
    <w:link w:val="TextodegloboCar"/>
    <w:uiPriority w:val="99"/>
    <w:semiHidden/>
    <w:unhideWhenUsed/>
    <w:rsid w:val="005561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561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1463</Words>
  <Characters>8049</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Jackeline</cp:lastModifiedBy>
  <cp:revision>2</cp:revision>
  <cp:lastPrinted>2014-02-16T20:08:00Z</cp:lastPrinted>
  <dcterms:created xsi:type="dcterms:W3CDTF">2014-02-16T19:33:00Z</dcterms:created>
  <dcterms:modified xsi:type="dcterms:W3CDTF">2014-02-18T22:33:00Z</dcterms:modified>
</cp:coreProperties>
</file>